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41CAF" w14:textId="66CD8650" w:rsidR="002F5DBF" w:rsidRPr="00396D7A" w:rsidRDefault="002F5DBF" w:rsidP="00396D7A">
      <w:pPr>
        <w:pStyle w:val="Corpotesto"/>
        <w:jc w:val="center"/>
        <w:rPr>
          <w:sz w:val="24"/>
          <w:szCs w:val="24"/>
          <w:u w:val="none"/>
        </w:rPr>
      </w:pPr>
      <w:r w:rsidRPr="00396D7A">
        <w:rPr>
          <w:w w:val="105"/>
          <w:sz w:val="24"/>
          <w:szCs w:val="24"/>
          <w:u w:val="none"/>
        </w:rPr>
        <w:t xml:space="preserve">IPSEOA </w:t>
      </w:r>
    </w:p>
    <w:p w14:paraId="68BD0D22" w14:textId="77777777" w:rsidR="002F5DBF" w:rsidRPr="00396D7A" w:rsidRDefault="002F5DBF" w:rsidP="002F5DBF">
      <w:pPr>
        <w:spacing w:before="5"/>
        <w:rPr>
          <w:b/>
          <w:sz w:val="24"/>
          <w:szCs w:val="24"/>
          <w:u w:val="single"/>
        </w:rPr>
      </w:pPr>
    </w:p>
    <w:p w14:paraId="37ADCDF5" w14:textId="0542BCE2" w:rsidR="002F5DBF" w:rsidRPr="00396D7A" w:rsidRDefault="002F5DBF" w:rsidP="002F5DBF">
      <w:pPr>
        <w:pStyle w:val="Corpotesto"/>
        <w:jc w:val="center"/>
        <w:rPr>
          <w:sz w:val="24"/>
          <w:szCs w:val="24"/>
          <w:u w:val="none"/>
        </w:rPr>
      </w:pPr>
      <w:r w:rsidRPr="00396D7A">
        <w:rPr>
          <w:w w:val="105"/>
          <w:sz w:val="24"/>
          <w:szCs w:val="24"/>
          <w:u w:val="none"/>
        </w:rPr>
        <w:t xml:space="preserve">OBIETTIVI </w:t>
      </w:r>
      <w:r w:rsidR="00BA28EF" w:rsidRPr="00396D7A">
        <w:rPr>
          <w:w w:val="105"/>
          <w:sz w:val="24"/>
          <w:szCs w:val="24"/>
          <w:u w:val="none"/>
        </w:rPr>
        <w:t>MINIMI</w:t>
      </w:r>
    </w:p>
    <w:p w14:paraId="21C30C78" w14:textId="77777777" w:rsidR="002F5DBF" w:rsidRPr="00396D7A" w:rsidRDefault="002F5DBF" w:rsidP="002F5DBF">
      <w:pPr>
        <w:rPr>
          <w:b/>
          <w:sz w:val="24"/>
          <w:szCs w:val="24"/>
          <w:u w:val="single"/>
        </w:rPr>
      </w:pPr>
    </w:p>
    <w:p w14:paraId="52C2109D" w14:textId="189CB3FD" w:rsidR="002F5DBF" w:rsidRPr="00396D7A" w:rsidRDefault="002F5DBF" w:rsidP="002F5DBF">
      <w:pPr>
        <w:pStyle w:val="Corpotesto"/>
        <w:jc w:val="center"/>
        <w:rPr>
          <w:sz w:val="24"/>
          <w:szCs w:val="24"/>
        </w:rPr>
      </w:pPr>
      <w:r w:rsidRPr="00396D7A">
        <w:rPr>
          <w:w w:val="105"/>
          <w:sz w:val="24"/>
          <w:szCs w:val="24"/>
        </w:rPr>
        <w:t xml:space="preserve">CLASSE </w:t>
      </w:r>
      <w:r w:rsidR="008A4741">
        <w:rPr>
          <w:w w:val="105"/>
          <w:sz w:val="24"/>
          <w:szCs w:val="24"/>
        </w:rPr>
        <w:t>QUARTA</w:t>
      </w:r>
    </w:p>
    <w:p w14:paraId="7A0439A3" w14:textId="3EF4B12D" w:rsidR="002F5DBF" w:rsidRPr="00396D7A" w:rsidRDefault="002F5DBF" w:rsidP="002F5DBF">
      <w:pPr>
        <w:rPr>
          <w:b/>
          <w:sz w:val="24"/>
          <w:szCs w:val="24"/>
        </w:rPr>
      </w:pPr>
    </w:p>
    <w:p w14:paraId="43F232EF" w14:textId="157AC359" w:rsidR="00B538E6" w:rsidRPr="00396D7A" w:rsidRDefault="00B538E6" w:rsidP="002F5DBF">
      <w:pPr>
        <w:rPr>
          <w:b/>
          <w:sz w:val="24"/>
          <w:szCs w:val="24"/>
        </w:rPr>
      </w:pPr>
    </w:p>
    <w:tbl>
      <w:tblPr>
        <w:tblStyle w:val="Grigliatabella"/>
        <w:tblW w:w="10206" w:type="dxa"/>
        <w:tblLook w:val="04A0" w:firstRow="1" w:lastRow="0" w:firstColumn="1" w:lastColumn="0" w:noHBand="0" w:noVBand="1"/>
      </w:tblPr>
      <w:tblGrid>
        <w:gridCol w:w="10432"/>
        <w:gridCol w:w="1589"/>
        <w:gridCol w:w="1596"/>
      </w:tblGrid>
      <w:tr w:rsidR="00A16EA1" w14:paraId="5E386446" w14:textId="77777777" w:rsidTr="00674D67">
        <w:trPr>
          <w:trHeight w:val="507"/>
        </w:trPr>
        <w:tc>
          <w:tcPr>
            <w:tcW w:w="10206" w:type="dxa"/>
            <w:gridSpan w:val="3"/>
          </w:tcPr>
          <w:tbl>
            <w:tblPr>
              <w:tblStyle w:val="Grigliatabella"/>
              <w:tblW w:w="10206" w:type="dxa"/>
              <w:tblLook w:val="04A0" w:firstRow="1" w:lastRow="0" w:firstColumn="1" w:lastColumn="0" w:noHBand="0" w:noVBand="1"/>
            </w:tblPr>
            <w:tblGrid>
              <w:gridCol w:w="3402"/>
              <w:gridCol w:w="3402"/>
              <w:gridCol w:w="3402"/>
            </w:tblGrid>
            <w:tr w:rsidR="00A16EA1" w:rsidRPr="00200591" w14:paraId="7512F6DB" w14:textId="77777777" w:rsidTr="00CA6AEF">
              <w:trPr>
                <w:trHeight w:val="365"/>
              </w:trPr>
              <w:tc>
                <w:tcPr>
                  <w:tcW w:w="10206" w:type="dxa"/>
                  <w:gridSpan w:val="3"/>
                  <w:vAlign w:val="center"/>
                </w:tcPr>
                <w:p w14:paraId="6C683700" w14:textId="77777777" w:rsidR="00A16EA1" w:rsidRPr="00200591" w:rsidRDefault="00A16EA1" w:rsidP="00A16EA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00591">
                    <w:rPr>
                      <w:b/>
                      <w:w w:val="105"/>
                      <w:sz w:val="24"/>
                      <w:szCs w:val="24"/>
                    </w:rPr>
                    <w:t>SCIENZA E CULTURA DELL’ ALIMENTAZIONE</w:t>
                  </w:r>
                </w:p>
              </w:tc>
            </w:tr>
            <w:tr w:rsidR="00A16EA1" w:rsidRPr="00200591" w14:paraId="298A1EB7" w14:textId="77777777" w:rsidTr="00CA6AEF">
              <w:tc>
                <w:tcPr>
                  <w:tcW w:w="3402" w:type="dxa"/>
                  <w:vAlign w:val="center"/>
                </w:tcPr>
                <w:p w14:paraId="73951323" w14:textId="77777777" w:rsidR="00A16EA1" w:rsidRPr="00200591" w:rsidRDefault="00A16EA1" w:rsidP="00A16EA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00591">
                    <w:rPr>
                      <w:b/>
                      <w:w w:val="105"/>
                      <w:sz w:val="24"/>
                      <w:szCs w:val="24"/>
                    </w:rPr>
                    <w:t xml:space="preserve">Conoscenze </w:t>
                  </w:r>
                </w:p>
              </w:tc>
              <w:tc>
                <w:tcPr>
                  <w:tcW w:w="3402" w:type="dxa"/>
                  <w:vAlign w:val="center"/>
                </w:tcPr>
                <w:p w14:paraId="390C0EFD" w14:textId="77777777" w:rsidR="00A16EA1" w:rsidRPr="00200591" w:rsidRDefault="00A16EA1" w:rsidP="00A16EA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00591">
                    <w:rPr>
                      <w:b/>
                      <w:w w:val="105"/>
                      <w:sz w:val="24"/>
                      <w:szCs w:val="24"/>
                    </w:rPr>
                    <w:t>Abilità</w:t>
                  </w:r>
                </w:p>
              </w:tc>
              <w:tc>
                <w:tcPr>
                  <w:tcW w:w="3402" w:type="dxa"/>
                  <w:vAlign w:val="center"/>
                </w:tcPr>
                <w:p w14:paraId="1EA7E1B2" w14:textId="77777777" w:rsidR="00A16EA1" w:rsidRPr="00200591" w:rsidRDefault="00A16EA1" w:rsidP="00A16EA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00591">
                    <w:rPr>
                      <w:b/>
                      <w:w w:val="105"/>
                      <w:sz w:val="24"/>
                      <w:szCs w:val="24"/>
                    </w:rPr>
                    <w:t>Competenze</w:t>
                  </w:r>
                </w:p>
              </w:tc>
            </w:tr>
            <w:tr w:rsidR="00A16EA1" w:rsidRPr="00200591" w14:paraId="38057C51" w14:textId="77777777" w:rsidTr="00CA6AEF">
              <w:trPr>
                <w:trHeight w:val="6843"/>
              </w:trPr>
              <w:tc>
                <w:tcPr>
                  <w:tcW w:w="3402" w:type="dxa"/>
                  <w:vAlign w:val="center"/>
                </w:tcPr>
                <w:p w14:paraId="32C91D09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686BB1D7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Conoscere i criteri generali per l'elaborazione di diete e menù equilibrati nella ristorazione professionale.</w:t>
                  </w:r>
                </w:p>
                <w:p w14:paraId="06928191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3D813FD6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Conoscere gli aspetti merceologici più importanti degli alimenti di origine animale e vegetale, grassi, degli alimenti accessori e delle bevande.</w:t>
                  </w:r>
                </w:p>
                <w:p w14:paraId="227ADC5F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5E64E401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Conoscere la composizione chimica e le caratteristiche nutritive delle bevande degli alimenti di origine animale e vegetale, grassi e degli alimenti accessori.</w:t>
                  </w:r>
                </w:p>
                <w:p w14:paraId="5F8BDCBE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13A051D3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Conoscere le tappe più importanti della tecnologia di produzione della carne, dei prodotti ittici, del latte e dei formaggi, dei prodotti di origine vegetale, dei grassi delle bevande e degli alimenti accessori.</w:t>
                  </w:r>
                </w:p>
                <w:p w14:paraId="086FB53E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4088B7BB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57FD6137" w14:textId="77777777" w:rsidR="00A16EA1" w:rsidRPr="00200591" w:rsidRDefault="00A16EA1" w:rsidP="00A16EA1">
                  <w:pPr>
                    <w:rPr>
                      <w:b/>
                      <w:w w:val="105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</w:tcPr>
                <w:p w14:paraId="2E87647B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1B2692EF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Individuare le caratteristiche di una dieta equilibrata.</w:t>
                  </w:r>
                </w:p>
                <w:p w14:paraId="31DFA2E8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6B796E14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Valutare criticamente gli aspetti positivi e negativi legati al consumo di bevande e alimenti.</w:t>
                  </w:r>
                </w:p>
                <w:p w14:paraId="2C80E044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672852DD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Saper riconoscere le caratteristiche nutrizionali di bevande e alimenti.</w:t>
                  </w:r>
                </w:p>
                <w:p w14:paraId="10FFD10A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41031D90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b/>
                      <w:w w:val="105"/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Essere in grado di descrivere le tappe più importanti della tecnologia di produzione di bevande e alimenti.</w:t>
                  </w:r>
                </w:p>
              </w:tc>
              <w:tc>
                <w:tcPr>
                  <w:tcW w:w="3402" w:type="dxa"/>
                </w:tcPr>
                <w:p w14:paraId="2F91E83E" w14:textId="77777777" w:rsidR="00A16EA1" w:rsidRPr="00200591" w:rsidRDefault="00A16EA1" w:rsidP="00A16EA1">
                  <w:pPr>
                    <w:adjustRightInd w:val="0"/>
                    <w:rPr>
                      <w:sz w:val="24"/>
                      <w:szCs w:val="24"/>
                    </w:rPr>
                  </w:pPr>
                </w:p>
                <w:p w14:paraId="0B875E94" w14:textId="77777777" w:rsidR="00A16EA1" w:rsidRPr="00200591" w:rsidRDefault="00A16EA1" w:rsidP="00A16EA1">
                  <w:pPr>
                    <w:adjustRightInd w:val="0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Predisporre menu coerenti con il contesto e le esigenze della clientela.</w:t>
                  </w:r>
                </w:p>
                <w:p w14:paraId="63441540" w14:textId="77777777" w:rsidR="00A16EA1" w:rsidRPr="00200591" w:rsidRDefault="00A16EA1" w:rsidP="00A16EA1">
                  <w:pPr>
                    <w:adjustRightInd w:val="0"/>
                    <w:rPr>
                      <w:sz w:val="24"/>
                      <w:szCs w:val="24"/>
                    </w:rPr>
                  </w:pPr>
                </w:p>
                <w:p w14:paraId="45F02F03" w14:textId="77777777" w:rsidR="00A16EA1" w:rsidRPr="00200591" w:rsidRDefault="00A16EA1" w:rsidP="00A16EA1">
                  <w:pPr>
                    <w:adjustRightInd w:val="0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Controllare ed utilizzare gli alimenti e le bevande sotto il profilo organolettico, merceologico, nutrizionale e gastronomico.</w:t>
                  </w:r>
                </w:p>
                <w:p w14:paraId="2A485C1C" w14:textId="77777777" w:rsidR="00A16EA1" w:rsidRPr="00200591" w:rsidRDefault="00A16EA1" w:rsidP="00A16EA1">
                  <w:pPr>
                    <w:adjustRightInd w:val="0"/>
                    <w:rPr>
                      <w:sz w:val="24"/>
                      <w:szCs w:val="24"/>
                    </w:rPr>
                  </w:pPr>
                </w:p>
                <w:p w14:paraId="350265BB" w14:textId="77777777" w:rsidR="00A16EA1" w:rsidRPr="00200591" w:rsidRDefault="00A16EA1" w:rsidP="00A16EA1">
                  <w:pPr>
                    <w:adjustRightInd w:val="0"/>
                    <w:rPr>
                      <w:b/>
                      <w:w w:val="105"/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Agire nel sistema di qualità relativo alla filiera produttiva.</w:t>
                  </w:r>
                </w:p>
              </w:tc>
            </w:tr>
          </w:tbl>
          <w:p w14:paraId="3CE2A749" w14:textId="3D226ACE" w:rsidR="00A16EA1" w:rsidRDefault="00A16EA1" w:rsidP="00A16EA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6EA1" w14:paraId="55E452AD" w14:textId="77777777" w:rsidTr="00674D67">
        <w:trPr>
          <w:trHeight w:val="431"/>
        </w:trPr>
        <w:tc>
          <w:tcPr>
            <w:tcW w:w="3402" w:type="dxa"/>
          </w:tcPr>
          <w:tbl>
            <w:tblPr>
              <w:tblStyle w:val="Grigliatabella"/>
              <w:tblW w:w="10206" w:type="dxa"/>
              <w:tblLook w:val="04A0" w:firstRow="1" w:lastRow="0" w:firstColumn="1" w:lastColumn="0" w:noHBand="0" w:noVBand="1"/>
            </w:tblPr>
            <w:tblGrid>
              <w:gridCol w:w="3402"/>
              <w:gridCol w:w="3402"/>
              <w:gridCol w:w="3402"/>
            </w:tblGrid>
            <w:tr w:rsidR="00A16EA1" w:rsidRPr="00200591" w14:paraId="5E34381C" w14:textId="77777777" w:rsidTr="00CA6AEF">
              <w:trPr>
                <w:trHeight w:val="365"/>
              </w:trPr>
              <w:tc>
                <w:tcPr>
                  <w:tcW w:w="10206" w:type="dxa"/>
                  <w:gridSpan w:val="3"/>
                  <w:vAlign w:val="center"/>
                </w:tcPr>
                <w:p w14:paraId="36B87A2F" w14:textId="77777777" w:rsidR="00A16EA1" w:rsidRPr="00200591" w:rsidRDefault="00A16EA1" w:rsidP="00A16EA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00591">
                    <w:rPr>
                      <w:b/>
                      <w:w w:val="105"/>
                      <w:sz w:val="24"/>
                      <w:szCs w:val="24"/>
                    </w:rPr>
                    <w:t>SCIENZA E CULTURA DELL’ ALIMENTAZIONE</w:t>
                  </w:r>
                </w:p>
              </w:tc>
            </w:tr>
            <w:tr w:rsidR="00A16EA1" w:rsidRPr="00200591" w14:paraId="375ABFA4" w14:textId="77777777" w:rsidTr="00CA6AEF">
              <w:tc>
                <w:tcPr>
                  <w:tcW w:w="3402" w:type="dxa"/>
                  <w:vAlign w:val="center"/>
                </w:tcPr>
                <w:p w14:paraId="14597E9D" w14:textId="77777777" w:rsidR="00A16EA1" w:rsidRPr="00200591" w:rsidRDefault="00A16EA1" w:rsidP="00A16EA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00591">
                    <w:rPr>
                      <w:b/>
                      <w:w w:val="105"/>
                      <w:sz w:val="24"/>
                      <w:szCs w:val="24"/>
                    </w:rPr>
                    <w:t xml:space="preserve">Conoscenze </w:t>
                  </w:r>
                </w:p>
              </w:tc>
              <w:tc>
                <w:tcPr>
                  <w:tcW w:w="3402" w:type="dxa"/>
                  <w:vAlign w:val="center"/>
                </w:tcPr>
                <w:p w14:paraId="485B0ADA" w14:textId="77777777" w:rsidR="00A16EA1" w:rsidRPr="00200591" w:rsidRDefault="00A16EA1" w:rsidP="00A16EA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00591">
                    <w:rPr>
                      <w:b/>
                      <w:w w:val="105"/>
                      <w:sz w:val="24"/>
                      <w:szCs w:val="24"/>
                    </w:rPr>
                    <w:t>Abilità</w:t>
                  </w:r>
                </w:p>
              </w:tc>
              <w:tc>
                <w:tcPr>
                  <w:tcW w:w="3402" w:type="dxa"/>
                  <w:vAlign w:val="center"/>
                </w:tcPr>
                <w:p w14:paraId="67BC216A" w14:textId="77777777" w:rsidR="00A16EA1" w:rsidRPr="00200591" w:rsidRDefault="00A16EA1" w:rsidP="00A16EA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00591">
                    <w:rPr>
                      <w:b/>
                      <w:w w:val="105"/>
                      <w:sz w:val="24"/>
                      <w:szCs w:val="24"/>
                    </w:rPr>
                    <w:t>Competenze</w:t>
                  </w:r>
                </w:p>
              </w:tc>
            </w:tr>
            <w:tr w:rsidR="00A16EA1" w:rsidRPr="00200591" w14:paraId="02440697" w14:textId="77777777" w:rsidTr="00CA6AEF">
              <w:trPr>
                <w:trHeight w:val="6843"/>
              </w:trPr>
              <w:tc>
                <w:tcPr>
                  <w:tcW w:w="3402" w:type="dxa"/>
                  <w:vAlign w:val="center"/>
                </w:tcPr>
                <w:p w14:paraId="2F76D224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7C688791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Conoscere i criteri generali per l'elaborazione di diete e menù equilibrati nella ristorazione professionale.</w:t>
                  </w:r>
                </w:p>
                <w:p w14:paraId="5125B35F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2E5F1A5B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Conoscere gli aspetti merceologici più importanti degli alimenti di origine animale e vegetale, grassi, degli alimenti accessori e delle bevande.</w:t>
                  </w:r>
                </w:p>
                <w:p w14:paraId="1182DC8B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64537EE9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Conoscere la composizione chimica e le caratteristiche nutritive delle bevande degli alimenti di origine animale e vegetale, grassi e degli alimenti accessori.</w:t>
                  </w:r>
                </w:p>
                <w:p w14:paraId="7238963F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7FE8D469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Conoscere le tappe più importanti della tecnologia di produzione della carne, dei prodotti ittici, del latte e dei formaggi, dei prodotti di origine vegetale, dei grassi delle bevande e degli alimenti accessori.</w:t>
                  </w:r>
                </w:p>
                <w:p w14:paraId="2229C525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377CDFCE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4CA2A0A0" w14:textId="77777777" w:rsidR="00A16EA1" w:rsidRPr="00200591" w:rsidRDefault="00A16EA1" w:rsidP="00A16EA1">
                  <w:pPr>
                    <w:rPr>
                      <w:b/>
                      <w:w w:val="105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</w:tcPr>
                <w:p w14:paraId="15F8FC36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0BF04E2E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Individuare le caratteristiche di una dieta equilibrata.</w:t>
                  </w:r>
                </w:p>
                <w:p w14:paraId="1CF3F4C8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56026DBA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Valutare criticamente gli aspetti positivi e negativi legati al consumo di bevande e alimenti.</w:t>
                  </w:r>
                </w:p>
                <w:p w14:paraId="363866F1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2CD1F462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Saper riconoscere le caratteristiche nutrizionali di bevande e alimenti.</w:t>
                  </w:r>
                </w:p>
                <w:p w14:paraId="0D991C5C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45E1B735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b/>
                      <w:w w:val="105"/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Essere in grado di descrivere le tappe più importanti della tecnologia di produzione di bevande e alimenti.</w:t>
                  </w:r>
                </w:p>
              </w:tc>
              <w:tc>
                <w:tcPr>
                  <w:tcW w:w="3402" w:type="dxa"/>
                </w:tcPr>
                <w:p w14:paraId="7F3E5886" w14:textId="77777777" w:rsidR="00A16EA1" w:rsidRPr="00200591" w:rsidRDefault="00A16EA1" w:rsidP="00A16EA1">
                  <w:pPr>
                    <w:adjustRightInd w:val="0"/>
                    <w:rPr>
                      <w:sz w:val="24"/>
                      <w:szCs w:val="24"/>
                    </w:rPr>
                  </w:pPr>
                </w:p>
                <w:p w14:paraId="15D6F894" w14:textId="77777777" w:rsidR="00A16EA1" w:rsidRPr="00200591" w:rsidRDefault="00A16EA1" w:rsidP="00A16EA1">
                  <w:pPr>
                    <w:adjustRightInd w:val="0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Predisporre menu coerenti con il contesto e le esigenze della clientela.</w:t>
                  </w:r>
                </w:p>
                <w:p w14:paraId="730B0ED1" w14:textId="77777777" w:rsidR="00A16EA1" w:rsidRPr="00200591" w:rsidRDefault="00A16EA1" w:rsidP="00A16EA1">
                  <w:pPr>
                    <w:adjustRightInd w:val="0"/>
                    <w:rPr>
                      <w:sz w:val="24"/>
                      <w:szCs w:val="24"/>
                    </w:rPr>
                  </w:pPr>
                </w:p>
                <w:p w14:paraId="0A446BF4" w14:textId="77777777" w:rsidR="00A16EA1" w:rsidRPr="00200591" w:rsidRDefault="00A16EA1" w:rsidP="00A16EA1">
                  <w:pPr>
                    <w:adjustRightInd w:val="0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Controllare ed utilizzare gli alimenti e le bevande sotto il profilo organolettico, merceologico, nutrizionale e gastronomico.</w:t>
                  </w:r>
                </w:p>
                <w:p w14:paraId="7DEE2510" w14:textId="77777777" w:rsidR="00A16EA1" w:rsidRPr="00200591" w:rsidRDefault="00A16EA1" w:rsidP="00A16EA1">
                  <w:pPr>
                    <w:adjustRightInd w:val="0"/>
                    <w:rPr>
                      <w:sz w:val="24"/>
                      <w:szCs w:val="24"/>
                    </w:rPr>
                  </w:pPr>
                </w:p>
                <w:p w14:paraId="3410C435" w14:textId="77777777" w:rsidR="00A16EA1" w:rsidRPr="00200591" w:rsidRDefault="00A16EA1" w:rsidP="00A16EA1">
                  <w:pPr>
                    <w:adjustRightInd w:val="0"/>
                    <w:rPr>
                      <w:b/>
                      <w:w w:val="105"/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Agire nel sistema di qualità relativo alla filiera produttiva.</w:t>
                  </w:r>
                </w:p>
              </w:tc>
            </w:tr>
          </w:tbl>
          <w:p w14:paraId="346BB995" w14:textId="457F10E8" w:rsidR="00A16EA1" w:rsidRDefault="00A16EA1" w:rsidP="00A16EA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23BB4F0A" w14:textId="77C10E31" w:rsidR="00A16EA1" w:rsidRDefault="00A16EA1" w:rsidP="00A16EA1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lastRenderedPageBreak/>
              <w:t>Abilità</w:t>
            </w:r>
          </w:p>
        </w:tc>
        <w:tc>
          <w:tcPr>
            <w:tcW w:w="3402" w:type="dxa"/>
            <w:vAlign w:val="center"/>
          </w:tcPr>
          <w:p w14:paraId="63D3F82A" w14:textId="763FCFF9" w:rsidR="00A16EA1" w:rsidRDefault="00A16EA1" w:rsidP="00A16EA1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Competenze</w:t>
            </w:r>
          </w:p>
        </w:tc>
      </w:tr>
      <w:tr w:rsidR="00A16EA1" w14:paraId="0ED3DF6B" w14:textId="77777777" w:rsidTr="00A16EA1">
        <w:trPr>
          <w:trHeight w:val="3247"/>
        </w:trPr>
        <w:tc>
          <w:tcPr>
            <w:tcW w:w="3402" w:type="dxa"/>
          </w:tcPr>
          <w:tbl>
            <w:tblPr>
              <w:tblStyle w:val="Grigliatabella"/>
              <w:tblW w:w="10206" w:type="dxa"/>
              <w:tblLook w:val="04A0" w:firstRow="1" w:lastRow="0" w:firstColumn="1" w:lastColumn="0" w:noHBand="0" w:noVBand="1"/>
            </w:tblPr>
            <w:tblGrid>
              <w:gridCol w:w="3402"/>
              <w:gridCol w:w="3402"/>
              <w:gridCol w:w="3402"/>
            </w:tblGrid>
            <w:tr w:rsidR="00A16EA1" w:rsidRPr="00200591" w14:paraId="2EF5EBCA" w14:textId="77777777" w:rsidTr="00CA6AEF">
              <w:trPr>
                <w:trHeight w:val="365"/>
              </w:trPr>
              <w:tc>
                <w:tcPr>
                  <w:tcW w:w="10206" w:type="dxa"/>
                  <w:gridSpan w:val="3"/>
                  <w:vAlign w:val="center"/>
                </w:tcPr>
                <w:p w14:paraId="06BD8076" w14:textId="77777777" w:rsidR="00A16EA1" w:rsidRPr="00200591" w:rsidRDefault="00A16EA1" w:rsidP="00A16EA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00591">
                    <w:rPr>
                      <w:b/>
                      <w:w w:val="105"/>
                      <w:sz w:val="24"/>
                      <w:szCs w:val="24"/>
                    </w:rPr>
                    <w:t>SCIENZA E CULTURA DELL’ ALIMENTAZIONE</w:t>
                  </w:r>
                </w:p>
              </w:tc>
            </w:tr>
            <w:tr w:rsidR="00A16EA1" w:rsidRPr="00200591" w14:paraId="1130F280" w14:textId="77777777" w:rsidTr="00CA6AEF">
              <w:tc>
                <w:tcPr>
                  <w:tcW w:w="3402" w:type="dxa"/>
                  <w:vAlign w:val="center"/>
                </w:tcPr>
                <w:p w14:paraId="2B636257" w14:textId="77777777" w:rsidR="00A16EA1" w:rsidRPr="00200591" w:rsidRDefault="00A16EA1" w:rsidP="00A16EA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00591">
                    <w:rPr>
                      <w:b/>
                      <w:w w:val="105"/>
                      <w:sz w:val="24"/>
                      <w:szCs w:val="24"/>
                    </w:rPr>
                    <w:t xml:space="preserve">Conoscenze </w:t>
                  </w:r>
                </w:p>
              </w:tc>
              <w:tc>
                <w:tcPr>
                  <w:tcW w:w="3402" w:type="dxa"/>
                  <w:vAlign w:val="center"/>
                </w:tcPr>
                <w:p w14:paraId="1EC07684" w14:textId="77777777" w:rsidR="00A16EA1" w:rsidRPr="00200591" w:rsidRDefault="00A16EA1" w:rsidP="00A16EA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00591">
                    <w:rPr>
                      <w:b/>
                      <w:w w:val="105"/>
                      <w:sz w:val="24"/>
                      <w:szCs w:val="24"/>
                    </w:rPr>
                    <w:t>Abilità</w:t>
                  </w:r>
                </w:p>
              </w:tc>
              <w:tc>
                <w:tcPr>
                  <w:tcW w:w="3402" w:type="dxa"/>
                  <w:vAlign w:val="center"/>
                </w:tcPr>
                <w:p w14:paraId="588F6C0C" w14:textId="77777777" w:rsidR="00A16EA1" w:rsidRPr="00200591" w:rsidRDefault="00A16EA1" w:rsidP="00A16EA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00591">
                    <w:rPr>
                      <w:b/>
                      <w:w w:val="105"/>
                      <w:sz w:val="24"/>
                      <w:szCs w:val="24"/>
                    </w:rPr>
                    <w:t>Competenze</w:t>
                  </w:r>
                </w:p>
              </w:tc>
            </w:tr>
            <w:tr w:rsidR="00A16EA1" w:rsidRPr="00200591" w14:paraId="2D514984" w14:textId="77777777" w:rsidTr="00CA6AEF">
              <w:trPr>
                <w:trHeight w:val="6843"/>
              </w:trPr>
              <w:tc>
                <w:tcPr>
                  <w:tcW w:w="3402" w:type="dxa"/>
                  <w:vAlign w:val="center"/>
                </w:tcPr>
                <w:p w14:paraId="1DD3C41C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60173512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Conoscere i criteri generali per l'elaborazione di diete e menù equilibrati nella ristorazione professionale.</w:t>
                  </w:r>
                </w:p>
                <w:p w14:paraId="755BD7A4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5F6CA231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Conoscere gli aspetti merceologici più importanti degli alimenti di origine animale e vegetale, grassi, degli alimenti accessori e delle bevande.</w:t>
                  </w:r>
                </w:p>
                <w:p w14:paraId="65971621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7038D224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Conoscere la composizione chimica e le caratteristiche nutritive delle bevande degli alimenti di origine animale e vegetale, grassi e degli alimenti accessori.</w:t>
                  </w:r>
                </w:p>
                <w:p w14:paraId="4EE2AD55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69207243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Conoscere le tappe più importanti della tecnologia di produzione della carne, dei prodotti ittici, del latte e dei formaggi, dei prodotti di origine vegetale, dei grassi delle bevande e degli alimenti accessori.</w:t>
                  </w:r>
                </w:p>
                <w:p w14:paraId="1CCC731F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6A692C9F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5FE1D116" w14:textId="77777777" w:rsidR="00A16EA1" w:rsidRPr="00200591" w:rsidRDefault="00A16EA1" w:rsidP="00A16EA1">
                  <w:pPr>
                    <w:rPr>
                      <w:b/>
                      <w:w w:val="105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</w:tcPr>
                <w:p w14:paraId="751F2676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4713652B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Individuare le caratteristiche di una dieta equilibrata.</w:t>
                  </w:r>
                </w:p>
                <w:p w14:paraId="4E1CF677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482816E3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Valutare criticamente gli aspetti positivi e negativi legati al consumo di bevande e alimenti.</w:t>
                  </w:r>
                </w:p>
                <w:p w14:paraId="4502CC45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176349B0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Saper riconoscere le caratteristiche nutrizionali di bevande e alimenti.</w:t>
                  </w:r>
                </w:p>
                <w:p w14:paraId="570E9783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65D76DBB" w14:textId="77777777" w:rsidR="00A16EA1" w:rsidRPr="00200591" w:rsidRDefault="00A16EA1" w:rsidP="00A16EA1">
                  <w:pPr>
                    <w:adjustRightInd w:val="0"/>
                    <w:jc w:val="both"/>
                    <w:rPr>
                      <w:b/>
                      <w:w w:val="105"/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Essere in grado di descrivere le tappe più importanti della tecnologia di produzione di bevande e alimenti.</w:t>
                  </w:r>
                </w:p>
              </w:tc>
              <w:tc>
                <w:tcPr>
                  <w:tcW w:w="3402" w:type="dxa"/>
                </w:tcPr>
                <w:p w14:paraId="1499836A" w14:textId="77777777" w:rsidR="00A16EA1" w:rsidRPr="00200591" w:rsidRDefault="00A16EA1" w:rsidP="00A16EA1">
                  <w:pPr>
                    <w:adjustRightInd w:val="0"/>
                    <w:rPr>
                      <w:sz w:val="24"/>
                      <w:szCs w:val="24"/>
                    </w:rPr>
                  </w:pPr>
                </w:p>
                <w:p w14:paraId="6053433C" w14:textId="77777777" w:rsidR="00A16EA1" w:rsidRPr="00200591" w:rsidRDefault="00A16EA1" w:rsidP="00A16EA1">
                  <w:pPr>
                    <w:adjustRightInd w:val="0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Predisporre menu coerenti con il contesto e le esigenze della clientela.</w:t>
                  </w:r>
                </w:p>
                <w:p w14:paraId="75474ACE" w14:textId="77777777" w:rsidR="00A16EA1" w:rsidRPr="00200591" w:rsidRDefault="00A16EA1" w:rsidP="00A16EA1">
                  <w:pPr>
                    <w:adjustRightInd w:val="0"/>
                    <w:rPr>
                      <w:sz w:val="24"/>
                      <w:szCs w:val="24"/>
                    </w:rPr>
                  </w:pPr>
                </w:p>
                <w:p w14:paraId="4B0DC443" w14:textId="77777777" w:rsidR="00A16EA1" w:rsidRPr="00200591" w:rsidRDefault="00A16EA1" w:rsidP="00A16EA1">
                  <w:pPr>
                    <w:adjustRightInd w:val="0"/>
                    <w:rPr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Controllare ed utilizzare gli alimenti e le bevande sotto il profilo organolettico, merceologico, nutrizionale e gastronomico.</w:t>
                  </w:r>
                </w:p>
                <w:p w14:paraId="6A2F08BE" w14:textId="77777777" w:rsidR="00A16EA1" w:rsidRPr="00200591" w:rsidRDefault="00A16EA1" w:rsidP="00A16EA1">
                  <w:pPr>
                    <w:adjustRightInd w:val="0"/>
                    <w:rPr>
                      <w:sz w:val="24"/>
                      <w:szCs w:val="24"/>
                    </w:rPr>
                  </w:pPr>
                </w:p>
                <w:p w14:paraId="296F4907" w14:textId="77777777" w:rsidR="00A16EA1" w:rsidRPr="00200591" w:rsidRDefault="00A16EA1" w:rsidP="00A16EA1">
                  <w:pPr>
                    <w:adjustRightInd w:val="0"/>
                    <w:rPr>
                      <w:b/>
                      <w:w w:val="105"/>
                      <w:sz w:val="24"/>
                      <w:szCs w:val="24"/>
                    </w:rPr>
                  </w:pPr>
                  <w:r w:rsidRPr="00200591">
                    <w:rPr>
                      <w:sz w:val="24"/>
                      <w:szCs w:val="24"/>
                    </w:rPr>
                    <w:t>Agire nel sistema di qualità relativo alla filiera produttiva.</w:t>
                  </w:r>
                </w:p>
              </w:tc>
            </w:tr>
          </w:tbl>
          <w:p w14:paraId="380B9586" w14:textId="77777777" w:rsidR="00A16EA1" w:rsidRPr="003E652E" w:rsidRDefault="00A16EA1" w:rsidP="00A16EA1">
            <w:pPr>
              <w:rPr>
                <w:b/>
                <w:w w:val="105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D944FF4" w14:textId="77777777" w:rsidR="00A16EA1" w:rsidRPr="003E652E" w:rsidRDefault="00A16EA1" w:rsidP="00A16EA1">
            <w:pPr>
              <w:adjustRightInd w:val="0"/>
              <w:rPr>
                <w:sz w:val="24"/>
                <w:szCs w:val="24"/>
              </w:rPr>
            </w:pPr>
          </w:p>
          <w:p w14:paraId="5B22FCF9" w14:textId="438B2EEF" w:rsidR="00A16EA1" w:rsidRPr="003E652E" w:rsidRDefault="00A16EA1" w:rsidP="00A16EA1">
            <w:pPr>
              <w:adjustRightInd w:val="0"/>
              <w:rPr>
                <w:sz w:val="24"/>
                <w:szCs w:val="24"/>
              </w:rPr>
            </w:pPr>
            <w:r w:rsidRPr="003E652E">
              <w:rPr>
                <w:sz w:val="24"/>
                <w:szCs w:val="24"/>
              </w:rPr>
              <w:t>Distinguere la funzione nutrizionale dei principi nutritivi.</w:t>
            </w:r>
          </w:p>
          <w:p w14:paraId="6F8CB4B1" w14:textId="77777777" w:rsidR="00A16EA1" w:rsidRPr="003E652E" w:rsidRDefault="00A16EA1" w:rsidP="00A16EA1">
            <w:pPr>
              <w:rPr>
                <w:sz w:val="24"/>
                <w:szCs w:val="24"/>
              </w:rPr>
            </w:pPr>
          </w:p>
          <w:p w14:paraId="5CCCD9AE" w14:textId="77777777" w:rsidR="00A16EA1" w:rsidRPr="003E652E" w:rsidRDefault="00A16EA1" w:rsidP="00A16EA1">
            <w:pPr>
              <w:adjustRightInd w:val="0"/>
              <w:rPr>
                <w:sz w:val="24"/>
                <w:szCs w:val="24"/>
              </w:rPr>
            </w:pPr>
            <w:r w:rsidRPr="003E652E">
              <w:rPr>
                <w:sz w:val="24"/>
                <w:szCs w:val="24"/>
              </w:rPr>
              <w:t xml:space="preserve">Applicare tecniche di cottura e di conservazione degli alimenti </w:t>
            </w:r>
          </w:p>
          <w:p w14:paraId="7DEC1D78" w14:textId="77777777" w:rsidR="00A16EA1" w:rsidRDefault="00A16EA1" w:rsidP="00A16EA1">
            <w:pPr>
              <w:adjustRightInd w:val="0"/>
              <w:rPr>
                <w:sz w:val="24"/>
                <w:szCs w:val="24"/>
              </w:rPr>
            </w:pPr>
            <w:r w:rsidRPr="003E652E">
              <w:rPr>
                <w:sz w:val="24"/>
                <w:szCs w:val="24"/>
              </w:rPr>
              <w:t>idonee alla prevenzione di tossinfezioni alimentari.</w:t>
            </w:r>
            <w:r w:rsidRPr="003E652E">
              <w:rPr>
                <w:bCs/>
                <w:sz w:val="24"/>
                <w:szCs w:val="24"/>
              </w:rPr>
              <w:t xml:space="preserve"> </w:t>
            </w:r>
          </w:p>
          <w:p w14:paraId="2F73F824" w14:textId="5D16E21A" w:rsidR="00A16EA1" w:rsidRPr="003925F1" w:rsidRDefault="00A16EA1" w:rsidP="00A16EA1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7360E0C0" w14:textId="77777777" w:rsidR="00A16EA1" w:rsidRPr="003E652E" w:rsidRDefault="00A16EA1" w:rsidP="00A16EA1">
            <w:pPr>
              <w:pStyle w:val="Nessunaspaziatura"/>
              <w:rPr>
                <w:sz w:val="24"/>
                <w:szCs w:val="24"/>
              </w:rPr>
            </w:pPr>
          </w:p>
          <w:p w14:paraId="5BE5DABF" w14:textId="1D8ADD84" w:rsidR="00A16EA1" w:rsidRPr="003E652E" w:rsidRDefault="00A16EA1" w:rsidP="00A16EA1">
            <w:pPr>
              <w:pStyle w:val="Nessunaspaziatura"/>
              <w:rPr>
                <w:sz w:val="24"/>
                <w:szCs w:val="24"/>
              </w:rPr>
            </w:pPr>
            <w:r w:rsidRPr="003E652E">
              <w:rPr>
                <w:sz w:val="24"/>
                <w:szCs w:val="24"/>
              </w:rPr>
              <w:t>Controllare e utilizzare gli alimenti e le bevande sotto il profilo organolettico, merceologico, chimico-fisico, nutrizionale e gastronomico.</w:t>
            </w:r>
          </w:p>
          <w:p w14:paraId="5D73FDA3" w14:textId="7B2BD70C" w:rsidR="00A16EA1" w:rsidRPr="003E652E" w:rsidRDefault="00A16EA1" w:rsidP="00A16EA1">
            <w:pPr>
              <w:pStyle w:val="Nessunaspaziatura"/>
              <w:rPr>
                <w:sz w:val="24"/>
                <w:szCs w:val="24"/>
              </w:rPr>
            </w:pPr>
            <w:r w:rsidRPr="003E652E">
              <w:rPr>
                <w:sz w:val="24"/>
                <w:szCs w:val="24"/>
              </w:rPr>
              <w:t xml:space="preserve"> </w:t>
            </w:r>
          </w:p>
          <w:p w14:paraId="0F035B57" w14:textId="574B9BCC" w:rsidR="00A16EA1" w:rsidRPr="003925F1" w:rsidRDefault="00A16EA1" w:rsidP="00A16EA1">
            <w:pPr>
              <w:pStyle w:val="Nessunaspaziatura"/>
              <w:rPr>
                <w:sz w:val="24"/>
                <w:szCs w:val="24"/>
              </w:rPr>
            </w:pPr>
            <w:r w:rsidRPr="003E652E">
              <w:rPr>
                <w:sz w:val="24"/>
                <w:szCs w:val="24"/>
              </w:rPr>
              <w:t xml:space="preserve">Applicare le normative vigenti, nazionali e internazionali, in fatto di sicurezza, trasparenza e tracciabilità </w:t>
            </w:r>
            <w:r w:rsidRPr="003E652E">
              <w:rPr>
                <w:sz w:val="24"/>
                <w:szCs w:val="24"/>
              </w:rPr>
              <w:lastRenderedPageBreak/>
              <w:t>dei prodotti.</w:t>
            </w:r>
          </w:p>
        </w:tc>
      </w:tr>
    </w:tbl>
    <w:p w14:paraId="21A4D9B1" w14:textId="7FDCD1B6" w:rsidR="00AF3A43" w:rsidRDefault="00AF3A43" w:rsidP="002F5DBF">
      <w:pPr>
        <w:rPr>
          <w:b/>
          <w:sz w:val="24"/>
          <w:szCs w:val="24"/>
        </w:rPr>
      </w:pPr>
    </w:p>
    <w:p w14:paraId="55662754" w14:textId="4AFFB73A" w:rsidR="00AF3A43" w:rsidRDefault="00AF3A43" w:rsidP="002F5DBF">
      <w:pPr>
        <w:rPr>
          <w:b/>
          <w:sz w:val="24"/>
          <w:szCs w:val="24"/>
        </w:rPr>
      </w:pPr>
    </w:p>
    <w:p w14:paraId="4F25139F" w14:textId="5C6E95A6" w:rsidR="00AF3A43" w:rsidRDefault="00AF3A43" w:rsidP="002F5DBF">
      <w:pPr>
        <w:rPr>
          <w:b/>
          <w:sz w:val="24"/>
          <w:szCs w:val="24"/>
        </w:rPr>
      </w:pPr>
    </w:p>
    <w:p w14:paraId="196FE7CF" w14:textId="77777777" w:rsidR="00AF3A43" w:rsidRDefault="00AF3A43" w:rsidP="002F5DBF">
      <w:pPr>
        <w:rPr>
          <w:b/>
          <w:sz w:val="24"/>
          <w:szCs w:val="24"/>
        </w:rPr>
      </w:pPr>
    </w:p>
    <w:sectPr w:rsidR="00AF3A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16476"/>
    <w:multiLevelType w:val="hybridMultilevel"/>
    <w:tmpl w:val="BF26BAF0"/>
    <w:lvl w:ilvl="0" w:tplc="074675D0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3CAE4AA2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7B5CFF8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D682F6DE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598A800E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1AEC19E8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34CCF442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1096B0C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CBBEBDFE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129467AB"/>
    <w:multiLevelType w:val="hybridMultilevel"/>
    <w:tmpl w:val="AC4C4CAA"/>
    <w:lvl w:ilvl="0" w:tplc="6E8C51A6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BA8CF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4168860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93E26E4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58D8EBD2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5A82969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E125D48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2A2E8938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AF4CA07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34C4078"/>
    <w:multiLevelType w:val="hybridMultilevel"/>
    <w:tmpl w:val="0C1CEC9A"/>
    <w:lvl w:ilvl="0" w:tplc="66765AB8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F44A0"/>
    <w:multiLevelType w:val="hybridMultilevel"/>
    <w:tmpl w:val="61B6DB78"/>
    <w:lvl w:ilvl="0" w:tplc="DA9ACA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36ECF"/>
    <w:multiLevelType w:val="hybridMultilevel"/>
    <w:tmpl w:val="99968330"/>
    <w:lvl w:ilvl="0" w:tplc="3A6492A0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90CED2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B8CFFF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B0220D2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81C62BD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06FE83F0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F774B55E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7F54530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27E6020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433341F3"/>
    <w:multiLevelType w:val="hybridMultilevel"/>
    <w:tmpl w:val="A8508CD8"/>
    <w:lvl w:ilvl="0" w:tplc="D8723636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0492D54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AB6CC6B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3DD8D4F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204C4F8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F3FEE212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62E4427A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D7A46F3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88FC8BB0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43B41E9F"/>
    <w:multiLevelType w:val="hybridMultilevel"/>
    <w:tmpl w:val="CD469B66"/>
    <w:lvl w:ilvl="0" w:tplc="268C1DA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79EE1866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0B64494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0926406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A77494F4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EE247632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CBF4D7E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30664340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4296D640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4AFA2E68"/>
    <w:multiLevelType w:val="hybridMultilevel"/>
    <w:tmpl w:val="35EABFF2"/>
    <w:lvl w:ilvl="0" w:tplc="1A687ABC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141E2D52">
      <w:numFmt w:val="bullet"/>
      <w:lvlText w:val="•"/>
      <w:lvlJc w:val="left"/>
      <w:pPr>
        <w:ind w:left="738" w:hanging="361"/>
      </w:pPr>
      <w:rPr>
        <w:rFonts w:hint="default"/>
        <w:lang w:val="it-IT" w:eastAsia="en-US" w:bidi="ar-SA"/>
      </w:rPr>
    </w:lvl>
    <w:lvl w:ilvl="2" w:tplc="325C451A">
      <w:numFmt w:val="bullet"/>
      <w:lvlText w:val="•"/>
      <w:lvlJc w:val="left"/>
      <w:pPr>
        <w:ind w:left="996" w:hanging="361"/>
      </w:pPr>
      <w:rPr>
        <w:rFonts w:hint="default"/>
        <w:lang w:val="it-IT" w:eastAsia="en-US" w:bidi="ar-SA"/>
      </w:rPr>
    </w:lvl>
    <w:lvl w:ilvl="3" w:tplc="8DE63F98">
      <w:numFmt w:val="bullet"/>
      <w:lvlText w:val="•"/>
      <w:lvlJc w:val="left"/>
      <w:pPr>
        <w:ind w:left="1254" w:hanging="361"/>
      </w:pPr>
      <w:rPr>
        <w:rFonts w:hint="default"/>
        <w:lang w:val="it-IT" w:eastAsia="en-US" w:bidi="ar-SA"/>
      </w:rPr>
    </w:lvl>
    <w:lvl w:ilvl="4" w:tplc="35705078">
      <w:numFmt w:val="bullet"/>
      <w:lvlText w:val="•"/>
      <w:lvlJc w:val="left"/>
      <w:pPr>
        <w:ind w:left="1512" w:hanging="361"/>
      </w:pPr>
      <w:rPr>
        <w:rFonts w:hint="default"/>
        <w:lang w:val="it-IT" w:eastAsia="en-US" w:bidi="ar-SA"/>
      </w:rPr>
    </w:lvl>
    <w:lvl w:ilvl="5" w:tplc="5FE42B8C">
      <w:numFmt w:val="bullet"/>
      <w:lvlText w:val="•"/>
      <w:lvlJc w:val="left"/>
      <w:pPr>
        <w:ind w:left="1770" w:hanging="361"/>
      </w:pPr>
      <w:rPr>
        <w:rFonts w:hint="default"/>
        <w:lang w:val="it-IT" w:eastAsia="en-US" w:bidi="ar-SA"/>
      </w:rPr>
    </w:lvl>
    <w:lvl w:ilvl="6" w:tplc="0234BD90">
      <w:numFmt w:val="bullet"/>
      <w:lvlText w:val="•"/>
      <w:lvlJc w:val="left"/>
      <w:pPr>
        <w:ind w:left="2028" w:hanging="361"/>
      </w:pPr>
      <w:rPr>
        <w:rFonts w:hint="default"/>
        <w:lang w:val="it-IT" w:eastAsia="en-US" w:bidi="ar-SA"/>
      </w:rPr>
    </w:lvl>
    <w:lvl w:ilvl="7" w:tplc="C446561A">
      <w:numFmt w:val="bullet"/>
      <w:lvlText w:val="•"/>
      <w:lvlJc w:val="left"/>
      <w:pPr>
        <w:ind w:left="2286" w:hanging="361"/>
      </w:pPr>
      <w:rPr>
        <w:rFonts w:hint="default"/>
        <w:lang w:val="it-IT" w:eastAsia="en-US" w:bidi="ar-SA"/>
      </w:rPr>
    </w:lvl>
    <w:lvl w:ilvl="8" w:tplc="B8F417F2">
      <w:numFmt w:val="bullet"/>
      <w:lvlText w:val="•"/>
      <w:lvlJc w:val="left"/>
      <w:pPr>
        <w:ind w:left="2544" w:hanging="361"/>
      </w:pPr>
      <w:rPr>
        <w:rFonts w:hint="default"/>
        <w:lang w:val="it-IT" w:eastAsia="en-US" w:bidi="ar-SA"/>
      </w:rPr>
    </w:lvl>
  </w:abstractNum>
  <w:abstractNum w:abstractNumId="8" w15:restartNumberingAfterBreak="0">
    <w:nsid w:val="589F2798"/>
    <w:multiLevelType w:val="hybridMultilevel"/>
    <w:tmpl w:val="41A4AFB2"/>
    <w:lvl w:ilvl="0" w:tplc="F18E81AA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65440C2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B5FCFF12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18B437DC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3AF643CE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C5B4FE2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DB8DC3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BE9023CE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EEA850A2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685840B6"/>
    <w:multiLevelType w:val="hybridMultilevel"/>
    <w:tmpl w:val="8D1291FA"/>
    <w:lvl w:ilvl="0" w:tplc="C0AE79AA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ED463B66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13FE735E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76702E7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779CF67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61102874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5CD6F8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42AA0680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94ECB484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0" w15:restartNumberingAfterBreak="0">
    <w:nsid w:val="704F53CC"/>
    <w:multiLevelType w:val="hybridMultilevel"/>
    <w:tmpl w:val="E59E807A"/>
    <w:lvl w:ilvl="0" w:tplc="26AABF3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DA349AD8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D2A0F696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4E823E0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9312C24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AED264E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1C8C78A6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FA481D5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89FAC604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75841A90"/>
    <w:multiLevelType w:val="hybridMultilevel"/>
    <w:tmpl w:val="8D56923C"/>
    <w:lvl w:ilvl="0" w:tplc="847E7BE2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FCB2C31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07F46EC8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89DA14B2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4D1E0142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904E956C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F86CE2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28324E0C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7494B70A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num w:numId="1" w16cid:durableId="187184801">
    <w:abstractNumId w:val="10"/>
  </w:num>
  <w:num w:numId="2" w16cid:durableId="983042075">
    <w:abstractNumId w:val="1"/>
  </w:num>
  <w:num w:numId="3" w16cid:durableId="56755150">
    <w:abstractNumId w:val="0"/>
  </w:num>
  <w:num w:numId="4" w16cid:durableId="1943102466">
    <w:abstractNumId w:val="4"/>
  </w:num>
  <w:num w:numId="5" w16cid:durableId="1701783633">
    <w:abstractNumId w:val="5"/>
  </w:num>
  <w:num w:numId="6" w16cid:durableId="2042512728">
    <w:abstractNumId w:val="6"/>
  </w:num>
  <w:num w:numId="7" w16cid:durableId="825320499">
    <w:abstractNumId w:val="9"/>
  </w:num>
  <w:num w:numId="8" w16cid:durableId="1496259234">
    <w:abstractNumId w:val="8"/>
  </w:num>
  <w:num w:numId="9" w16cid:durableId="348143633">
    <w:abstractNumId w:val="11"/>
  </w:num>
  <w:num w:numId="10" w16cid:durableId="1626547217">
    <w:abstractNumId w:val="7"/>
  </w:num>
  <w:num w:numId="11" w16cid:durableId="330983769">
    <w:abstractNumId w:val="2"/>
  </w:num>
  <w:num w:numId="12" w16cid:durableId="9309698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520"/>
    <w:rsid w:val="000651FA"/>
    <w:rsid w:val="00101619"/>
    <w:rsid w:val="00104B24"/>
    <w:rsid w:val="002321CD"/>
    <w:rsid w:val="00274E2D"/>
    <w:rsid w:val="002864A7"/>
    <w:rsid w:val="002D45D0"/>
    <w:rsid w:val="002F5DBF"/>
    <w:rsid w:val="0035481A"/>
    <w:rsid w:val="0036743C"/>
    <w:rsid w:val="00380AE9"/>
    <w:rsid w:val="00381BA1"/>
    <w:rsid w:val="003925F1"/>
    <w:rsid w:val="00396D7A"/>
    <w:rsid w:val="003E652E"/>
    <w:rsid w:val="003F48ED"/>
    <w:rsid w:val="00472129"/>
    <w:rsid w:val="004A2624"/>
    <w:rsid w:val="00535E52"/>
    <w:rsid w:val="00600520"/>
    <w:rsid w:val="00653118"/>
    <w:rsid w:val="00695890"/>
    <w:rsid w:val="006F7A0C"/>
    <w:rsid w:val="00713369"/>
    <w:rsid w:val="00892966"/>
    <w:rsid w:val="00895DF2"/>
    <w:rsid w:val="008A4741"/>
    <w:rsid w:val="008C113B"/>
    <w:rsid w:val="00914B55"/>
    <w:rsid w:val="00926817"/>
    <w:rsid w:val="009C091A"/>
    <w:rsid w:val="009C68AB"/>
    <w:rsid w:val="00A16EA1"/>
    <w:rsid w:val="00AF3A43"/>
    <w:rsid w:val="00B33737"/>
    <w:rsid w:val="00B538E6"/>
    <w:rsid w:val="00BA209F"/>
    <w:rsid w:val="00BA28EF"/>
    <w:rsid w:val="00BD4032"/>
    <w:rsid w:val="00C15EAF"/>
    <w:rsid w:val="00C25321"/>
    <w:rsid w:val="00C345DB"/>
    <w:rsid w:val="00CC70A6"/>
    <w:rsid w:val="00D56207"/>
    <w:rsid w:val="00E41D22"/>
    <w:rsid w:val="00E46D12"/>
    <w:rsid w:val="00E6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0B7DA"/>
  <w15:docId w15:val="{50A1E5A1-7EF9-974F-A41D-97064D43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2F5D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5D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F5DBF"/>
    <w:rPr>
      <w:b/>
      <w:bCs/>
      <w:sz w:val="21"/>
      <w:szCs w:val="21"/>
      <w:u w:val="single" w:color="00000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F5DBF"/>
    <w:rPr>
      <w:rFonts w:ascii="Times New Roman" w:eastAsia="Times New Roman" w:hAnsi="Times New Roman" w:cs="Times New Roman"/>
      <w:b/>
      <w:bCs/>
      <w:sz w:val="21"/>
      <w:szCs w:val="21"/>
      <w:u w:val="single" w:color="000000"/>
    </w:rPr>
  </w:style>
  <w:style w:type="paragraph" w:customStyle="1" w:styleId="TableParagraph">
    <w:name w:val="Table Paragraph"/>
    <w:basedOn w:val="Normale"/>
    <w:uiPriority w:val="1"/>
    <w:qFormat/>
    <w:rsid w:val="002F5DBF"/>
    <w:pPr>
      <w:ind w:left="473"/>
    </w:pPr>
  </w:style>
  <w:style w:type="table" w:styleId="Grigliatabella">
    <w:name w:val="Table Grid"/>
    <w:basedOn w:val="Tabellanormale"/>
    <w:uiPriority w:val="39"/>
    <w:rsid w:val="00AF3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F3A43"/>
    <w:pPr>
      <w:ind w:left="720"/>
      <w:contextualSpacing/>
    </w:pPr>
  </w:style>
  <w:style w:type="paragraph" w:styleId="Nessunaspaziatura">
    <w:name w:val="No Spacing"/>
    <w:uiPriority w:val="1"/>
    <w:qFormat/>
    <w:rsid w:val="003E65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Parmenide</dc:creator>
  <cp:lastModifiedBy>Microsoft Office User</cp:lastModifiedBy>
  <cp:revision>15</cp:revision>
  <cp:lastPrinted>2023-09-05T13:32:00Z</cp:lastPrinted>
  <dcterms:created xsi:type="dcterms:W3CDTF">2023-09-05T13:58:00Z</dcterms:created>
  <dcterms:modified xsi:type="dcterms:W3CDTF">2024-11-04T09:30:00Z</dcterms:modified>
</cp:coreProperties>
</file>